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567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</w:t>
      </w:r>
    </w:p>
    <w:p w14:paraId="02000000">
      <w:pPr>
        <w:pStyle w:val="Style_1"/>
        <w:spacing w:after="0" w:before="0"/>
        <w:ind/>
        <w:jc w:val="both"/>
        <w:rPr>
          <w:b w:val="1"/>
          <w:color w:val="383838"/>
          <w:spacing w:val="3"/>
          <w:sz w:val="28"/>
          <w:highlight w:val="white"/>
        </w:rPr>
      </w:pPr>
      <w:r>
        <w:rPr>
          <w:b w:val="1"/>
          <w:color w:val="383838"/>
          <w:spacing w:val="3"/>
          <w:sz w:val="28"/>
          <w:highlight w:val="white"/>
        </w:rPr>
        <w:t xml:space="preserve">Прокуратурой города проведена проверка исполнения требований </w:t>
      </w:r>
      <w:r>
        <w:rPr>
          <w:rFonts w:ascii="Times New Roman" w:hAnsi="Times New Roman"/>
          <w:b w:val="1"/>
          <w:sz w:val="28"/>
        </w:rPr>
        <w:t>Федерального закона от 02.05.2006 № 59-ФЗ «О порядке рассмотрения обращений граждан Российской Ф</w:t>
      </w:r>
      <w:r>
        <w:rPr>
          <w:rFonts w:ascii="Times New Roman" w:hAnsi="Times New Roman"/>
          <w:b w:val="1"/>
          <w:sz w:val="28"/>
        </w:rPr>
        <w:t>едера</w:t>
      </w:r>
      <w:r>
        <w:rPr>
          <w:rFonts w:ascii="Times New Roman" w:hAnsi="Times New Roman"/>
          <w:b w:val="1"/>
          <w:sz w:val="28"/>
        </w:rPr>
        <w:t>ции»</w:t>
      </w:r>
    </w:p>
    <w:p w14:paraId="03000000">
      <w:pPr>
        <w:pStyle w:val="Style_1"/>
        <w:spacing w:after="0" w:before="0"/>
        <w:ind/>
        <w:jc w:val="both"/>
        <w:rPr>
          <w:b w:val="1"/>
          <w:color w:val="383838"/>
          <w:spacing w:val="3"/>
          <w:sz w:val="28"/>
          <w:highlight w:val="white"/>
        </w:rPr>
      </w:pPr>
    </w:p>
    <w:p w14:paraId="04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проведена проверка соблюдения требований </w:t>
      </w:r>
      <w:r>
        <w:rPr>
          <w:rFonts w:ascii="Times New Roman" w:hAnsi="Times New Roman"/>
          <w:sz w:val="28"/>
        </w:rPr>
        <w:t>Федерального закона от 02.05.2006 № 59-ФЗ «О порядке рассмотрения обращений граждан Российской Федерации» (далее – Закон № 59</w:t>
      </w:r>
      <w:r>
        <w:rPr>
          <w:rFonts w:ascii="Times New Roman" w:hAnsi="Times New Roman"/>
          <w:sz w:val="28"/>
        </w:rPr>
        <w:t>) 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МО «сельсовет Эрпелинский» (</w:t>
      </w:r>
      <w:r>
        <w:rPr>
          <w:rFonts w:ascii="Times New Roman" w:hAnsi="Times New Roman"/>
          <w:color w:val="000000"/>
          <w:sz w:val="28"/>
        </w:rPr>
        <w:t>далее</w:t>
      </w:r>
      <w:r>
        <w:rPr>
          <w:rFonts w:ascii="Times New Roman" w:hAnsi="Times New Roman"/>
          <w:sz w:val="28"/>
        </w:rPr>
        <w:t xml:space="preserve"> - администрация) по доводам обращения  местного жителя </w:t>
      </w:r>
      <w:r>
        <w:rPr>
          <w:rFonts w:ascii="Times New Roman" w:hAnsi="Times New Roman"/>
          <w:sz w:val="28"/>
        </w:rPr>
        <w:t>о неполучении ответа.</w:t>
      </w:r>
    </w:p>
    <w:p w14:paraId="05000000">
      <w:pPr>
        <w:spacing w:line="240" w:lineRule="auto"/>
        <w:ind w:firstLine="709" w:left="0" w:right="-143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обращение</w:t>
      </w:r>
      <w:r>
        <w:rPr>
          <w:rFonts w:ascii="Times New Roman" w:hAnsi="Times New Roman"/>
          <w:sz w:val="28"/>
        </w:rPr>
        <w:t xml:space="preserve"> жителя с. Эрпели Буйнакского района </w:t>
      </w:r>
      <w:r>
        <w:br/>
      </w:r>
      <w:r>
        <w:rPr>
          <w:rFonts w:ascii="Times New Roman" w:hAnsi="Times New Roman"/>
          <w:sz w:val="28"/>
        </w:rPr>
        <w:t>в администрацию</w:t>
      </w:r>
      <w:r>
        <w:rPr>
          <w:rFonts w:ascii="Times New Roman" w:hAnsi="Times New Roman"/>
          <w:sz w:val="28"/>
        </w:rPr>
        <w:t xml:space="preserve"> о </w:t>
      </w:r>
      <w:r>
        <w:rPr>
          <w:rFonts w:ascii="Times New Roman" w:hAnsi="Times New Roman"/>
          <w:sz w:val="28"/>
        </w:rPr>
        <w:t xml:space="preserve">прекращении подачи воды в принадлежащее ему </w:t>
      </w:r>
      <w:r>
        <w:br/>
      </w:r>
      <w:r>
        <w:rPr>
          <w:rFonts w:ascii="Times New Roman" w:hAnsi="Times New Roman"/>
          <w:sz w:val="28"/>
        </w:rPr>
        <w:t xml:space="preserve">домовладение </w:t>
      </w:r>
      <w:r>
        <w:rPr>
          <w:rFonts w:ascii="Times New Roman" w:hAnsi="Times New Roman"/>
          <w:sz w:val="28"/>
        </w:rPr>
        <w:t>зарегистрировано в журнале регистрации обращений граждан 09.07.2025.</w:t>
      </w:r>
    </w:p>
    <w:p w14:paraId="06000000">
      <w:pPr>
        <w:spacing w:line="240" w:lineRule="auto"/>
        <w:ind w:firstLine="709" w:left="0" w:right="-143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нарушение </w:t>
      </w:r>
      <w:r>
        <w:rPr>
          <w:rFonts w:ascii="Times New Roman" w:hAnsi="Times New Roman"/>
          <w:sz w:val="28"/>
        </w:rPr>
        <w:t xml:space="preserve">ст. 9, </w:t>
      </w:r>
      <w:r>
        <w:rPr>
          <w:rFonts w:ascii="Times New Roman" w:hAnsi="Times New Roman"/>
          <w:sz w:val="28"/>
        </w:rPr>
        <w:t>п. 1 ч. 1 ст. 10</w:t>
      </w:r>
      <w:r>
        <w:rPr>
          <w:rFonts w:ascii="Times New Roman" w:hAnsi="Times New Roman"/>
          <w:sz w:val="28"/>
        </w:rPr>
        <w:t xml:space="preserve"> и ч. 1 ст. 12 </w:t>
      </w:r>
      <w:r>
        <w:rPr>
          <w:rFonts w:ascii="Times New Roman" w:hAnsi="Times New Roman"/>
          <w:sz w:val="28"/>
        </w:rPr>
        <w:t xml:space="preserve">Закона № 59 </w:t>
      </w:r>
      <w:r>
        <w:br/>
      </w:r>
      <w:r>
        <w:rPr>
          <w:rFonts w:ascii="Times New Roman" w:hAnsi="Times New Roman"/>
          <w:sz w:val="28"/>
        </w:rPr>
        <w:t xml:space="preserve">указанное обращение </w:t>
      </w:r>
      <w:r>
        <w:rPr>
          <w:rFonts w:ascii="Times New Roman" w:hAnsi="Times New Roman"/>
          <w:sz w:val="28"/>
        </w:rPr>
        <w:t xml:space="preserve"> в установленный законом срок администрацией рассмотрено не было, ответ не направлен. </w:t>
      </w:r>
    </w:p>
    <w:p w14:paraId="07000000">
      <w:pPr>
        <w:spacing w:line="240" w:lineRule="auto"/>
        <w:ind w:firstLine="709" w:left="0" w:right="-143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устранения указанных нарушений прокуратурой города главе МО «сельсовет Эрпелинский» 22.09.2025 внесено представление, которое рассмотрено и удовлетворено, а также в отношении ответственного должностного лица вынесено постановление о возбуждении дела об административном правонарушении, предусмотренном ст. 5.59 КоАП РФ, которое для рассмотрения по существу направлено мировому судье. </w:t>
      </w:r>
    </w:p>
    <w:p w14:paraId="08000000">
      <w:pPr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города                                                             </w:t>
      </w:r>
      <w:r>
        <w:rPr>
          <w:rFonts w:ascii="Times New Roman" w:hAnsi="Times New Roman"/>
          <w:sz w:val="28"/>
        </w:rPr>
        <w:t>А.А. Маг</w:t>
      </w:r>
      <w:bookmarkStart w:id="1" w:name="_GoBack"/>
      <w:bookmarkEnd w:id="1"/>
      <w:r>
        <w:rPr>
          <w:rFonts w:ascii="Times New Roman" w:hAnsi="Times New Roman"/>
          <w:sz w:val="28"/>
        </w:rPr>
        <w:t>омедов</w:t>
      </w:r>
      <w:r>
        <w:rPr>
          <w:rFonts w:ascii="Times New Roman" w:hAnsi="Times New Roman"/>
          <w:sz w:val="28"/>
        </w:rPr>
        <w:t>а</w:t>
      </w:r>
    </w:p>
    <w:sectPr>
      <w:pgSz w:h="16838" w:orient="portrait" w:w="11906"/>
      <w:pgMar w:bottom="1134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List Paragraph"/>
    <w:basedOn w:val="Style_2"/>
    <w:link w:val="Style_11_ch"/>
    <w:pPr>
      <w:ind w:firstLine="0"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 Spacing"/>
    <w:link w:val="Style_22_ch"/>
    <w:pPr>
      <w:spacing w:after="0" w:line="240" w:lineRule="auto"/>
      <w:ind/>
    </w:pPr>
  </w:style>
  <w:style w:styleId="Style_22_ch" w:type="character">
    <w:name w:val="No Spacing"/>
    <w:link w:val="Style_22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2025-10-15T10:06:57Z</dcterms:modified>
</cp:coreProperties>
</file>