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/>
        <w:jc w:val="center"/>
      </w:pPr>
    </w:p>
    <w:p w14:paraId="02000000">
      <w:pPr>
        <w:widowControl w:val="1"/>
        <w:spacing w:line="240" w:lineRule="exact"/>
        <w:ind/>
        <w:jc w:val="center"/>
      </w:pPr>
    </w:p>
    <w:p w14:paraId="03000000">
      <w:pPr>
        <w:widowControl w:val="1"/>
        <w:spacing w:line="240" w:lineRule="exact"/>
        <w:ind/>
        <w:jc w:val="center"/>
      </w:pPr>
      <w:r>
        <w:rPr>
          <w:rFonts w:ascii="Times New Roman" w:hAnsi="Times New Roman"/>
          <w:b w:val="1"/>
          <w:sz w:val="28"/>
        </w:rPr>
        <w:t xml:space="preserve">Прокуратурой </w:t>
      </w:r>
      <w:r>
        <w:rPr>
          <w:rFonts w:ascii="Times New Roman" w:hAnsi="Times New Roman"/>
          <w:b w:val="1"/>
          <w:sz w:val="28"/>
        </w:rPr>
        <w:t xml:space="preserve">г.Буйнакска выявлены нарушения законодательства об </w:t>
      </w:r>
      <w:r>
        <w:rPr>
          <w:rFonts w:ascii="Times New Roman" w:hAnsi="Times New Roman"/>
          <w:b w:val="1"/>
          <w:sz w:val="28"/>
        </w:rPr>
        <w:t>исполнительном производстве.</w:t>
      </w:r>
    </w:p>
    <w:p w14:paraId="04000000">
      <w:pPr>
        <w:widowControl w:val="1"/>
        <w:spacing w:line="240" w:lineRule="exact"/>
        <w:ind/>
        <w:jc w:val="center"/>
      </w:pPr>
    </w:p>
    <w:p w14:paraId="05000000">
      <w:pPr>
        <w:widowControl w:val="1"/>
        <w:ind w:right="-143"/>
        <w:jc w:val="both"/>
      </w:pPr>
    </w:p>
    <w:p w14:paraId="06000000">
      <w:pPr>
        <w:widowControl w:val="1"/>
        <w:ind w:right="-143"/>
        <w:jc w:val="both"/>
      </w:pPr>
    </w:p>
    <w:p w14:paraId="07000000">
      <w:pPr>
        <w:widowControl w:val="1"/>
        <w:spacing w:after="0" w:line="240" w:lineRule="auto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 Буйнакска по результатам рассмотрения обращения</w:t>
      </w:r>
      <w:r>
        <w:rPr>
          <w:rFonts w:ascii="Times New Roman" w:hAnsi="Times New Roman"/>
          <w:sz w:val="28"/>
        </w:rPr>
        <w:t xml:space="preserve"> в интересах главы КФХ </w:t>
      </w:r>
      <w:r>
        <w:rPr>
          <w:rFonts w:ascii="Times New Roman" w:hAnsi="Times New Roman"/>
          <w:sz w:val="28"/>
        </w:rPr>
        <w:t>в деятельности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 муниципального образования</w:t>
      </w:r>
      <w:r>
        <w:rPr>
          <w:rFonts w:ascii="Times New Roman" w:hAnsi="Times New Roman"/>
          <w:sz w:val="28"/>
        </w:rPr>
        <w:t xml:space="preserve"> выявлены  нарушения законодательства об исполнительном производстве.</w:t>
      </w:r>
    </w:p>
    <w:p w14:paraId="08000000">
      <w:pPr>
        <w:widowControl w:val="1"/>
        <w:spacing w:after="0" w:line="240" w:lineRule="auto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решением Арбитражного суда Республики Дагестан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с администрации </w:t>
      </w: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 xml:space="preserve"> в пользу фермера взыскана сумма в размере 30 300 рублей. </w:t>
      </w:r>
    </w:p>
    <w:p w14:paraId="09000000">
      <w:pPr>
        <w:widowControl w:val="1"/>
        <w:spacing w:after="0" w:line="240" w:lineRule="auto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адрес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 xml:space="preserve"> пост</w:t>
      </w:r>
      <w:r>
        <w:rPr>
          <w:rFonts w:ascii="Times New Roman" w:hAnsi="Times New Roman"/>
          <w:sz w:val="28"/>
        </w:rPr>
        <w:t>упил исполнительный лист.</w:t>
      </w:r>
    </w:p>
    <w:p w14:paraId="0A000000">
      <w:pPr>
        <w:widowControl w:val="1"/>
        <w:spacing w:after="0" w:line="240" w:lineRule="auto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нарушение требований 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.1 ст. 242.1 Бюджетного кодекса Российской Федерации взыскания в пользу </w:t>
      </w:r>
      <w:r>
        <w:rPr>
          <w:rFonts w:ascii="Times New Roman" w:hAnsi="Times New Roman"/>
          <w:sz w:val="28"/>
        </w:rPr>
        <w:t xml:space="preserve">главы КФХ на момент проверки </w:t>
      </w:r>
      <w:r>
        <w:rPr>
          <w:rFonts w:ascii="Times New Roman" w:hAnsi="Times New Roman"/>
          <w:sz w:val="28"/>
        </w:rPr>
        <w:t xml:space="preserve"> не произведены.</w:t>
      </w:r>
      <w:r>
        <w:rPr>
          <w:rFonts w:ascii="Times New Roman" w:hAnsi="Times New Roman"/>
          <w:sz w:val="28"/>
        </w:rPr>
        <w:t xml:space="preserve"> Несмотря на длительно</w:t>
      </w:r>
      <w:r>
        <w:rPr>
          <w:rFonts w:ascii="Times New Roman" w:hAnsi="Times New Roman"/>
          <w:sz w:val="28"/>
        </w:rPr>
        <w:t xml:space="preserve">е нахождение на исполнении исполнительного документа,  меры по  исполнению </w:t>
      </w:r>
      <w:r>
        <w:rPr>
          <w:rFonts w:ascii="Times New Roman" w:hAnsi="Times New Roman"/>
          <w:sz w:val="28"/>
        </w:rPr>
        <w:t>требований исполнительного листа</w:t>
      </w:r>
      <w:r>
        <w:rPr>
          <w:rFonts w:ascii="Times New Roman" w:hAnsi="Times New Roman"/>
          <w:sz w:val="28"/>
        </w:rPr>
        <w:t xml:space="preserve"> не приняты.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в нарушение требований закона должностными лицами администрации </w:t>
      </w:r>
      <w:r>
        <w:rPr>
          <w:rFonts w:ascii="Times New Roman" w:hAnsi="Times New Roman"/>
          <w:sz w:val="28"/>
        </w:rPr>
        <w:t>муниципального образования</w:t>
      </w:r>
      <w:r>
        <w:rPr>
          <w:rFonts w:ascii="Times New Roman" w:hAnsi="Times New Roman"/>
          <w:sz w:val="28"/>
        </w:rPr>
        <w:t xml:space="preserve"> нарушены права и законные интересы фермера.</w:t>
      </w:r>
    </w:p>
    <w:p w14:paraId="0C000000">
      <w:pPr>
        <w:widowControl w:val="1"/>
        <w:ind w:firstLine="709" w:right="-143"/>
        <w:jc w:val="both"/>
      </w:pPr>
      <w:r>
        <w:rPr>
          <w:rFonts w:ascii="Times New Roman" w:hAnsi="Times New Roman"/>
          <w:sz w:val="28"/>
          <w:highlight w:val="white"/>
        </w:rPr>
        <w:t xml:space="preserve">В этой связи прокуратурой города в адрес главы муниципального образования внесено представление, которое рассмотрено и удовлетворено. Выявленные нарушения устранены, сумма взыскания выплачена в полном объёме. Виновное должностное лицо привлечено к дисциплинарной ответственности. </w:t>
      </w:r>
    </w:p>
    <w:p w14:paraId="0D000000">
      <w:pPr>
        <w:widowControl w:val="1"/>
        <w:ind w:firstLine="709" w:right="-143"/>
        <w:jc w:val="both"/>
      </w:pPr>
    </w:p>
    <w:p w14:paraId="0E000000">
      <w:pPr>
        <w:widowControl w:val="1"/>
        <w:ind w:firstLine="709" w:right="-143"/>
        <w:jc w:val="both"/>
      </w:pPr>
    </w:p>
    <w:p w14:paraId="0F000000">
      <w:pPr>
        <w:widowControl w:val="1"/>
        <w:ind w:firstLine="0" w:right="-143"/>
        <w:jc w:val="both"/>
      </w:pPr>
      <w:r>
        <w:rPr>
          <w:rFonts w:ascii="Times New Roman" w:hAnsi="Times New Roman"/>
          <w:sz w:val="28"/>
        </w:rPr>
        <w:t xml:space="preserve">Помощник прокурора </w:t>
      </w:r>
      <w:r>
        <w:rPr>
          <w:rFonts w:ascii="Times New Roman" w:hAnsi="Times New Roman"/>
          <w:sz w:val="28"/>
        </w:rPr>
        <w:t xml:space="preserve">г. Буйнакска                                          </w:t>
      </w:r>
      <w:r>
        <w:rPr>
          <w:rFonts w:ascii="Times New Roman" w:hAnsi="Times New Roman"/>
          <w:sz w:val="28"/>
        </w:rPr>
        <w:t xml:space="preserve">        Н.А. Магомедова</w:t>
      </w:r>
    </w:p>
    <w:p w14:paraId="10000000">
      <w:pPr>
        <w:widowControl w:val="1"/>
        <w:spacing w:line="240" w:lineRule="exact"/>
        <w:ind/>
      </w:pPr>
    </w:p>
    <w:p w14:paraId="11000000">
      <w:pPr>
        <w:widowControl w:val="1"/>
        <w:spacing w:line="240" w:lineRule="exact"/>
        <w:ind w:right="-1"/>
        <w:jc w:val="both"/>
      </w:pPr>
    </w:p>
    <w:sectPr>
      <w:pgSz w:h="16838" w:orient="portrait" w:w="11906"/>
      <w:pgMar w:bottom="567" w:footer="708" w:gutter="0" w:header="708" w:left="1418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Balloon Text"/>
    <w:basedOn w:val="Style_1"/>
    <w:link w:val="Style_5_ch"/>
    <w:rPr>
      <w:rFonts w:ascii="Segoe UI" w:hAnsi="Segoe UI"/>
      <w:sz w:val="18"/>
    </w:rPr>
  </w:style>
  <w:style w:styleId="Style_5_ch" w:type="character">
    <w:name w:val="Balloon Text"/>
    <w:basedOn w:val="Style_1_ch"/>
    <w:link w:val="Style_5"/>
    <w:rPr>
      <w:rFonts w:ascii="Segoe UI" w:hAnsi="Segoe UI"/>
      <w:sz w:val="1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Style3"/>
    <w:basedOn w:val="Style_1"/>
    <w:link w:val="Style_9_ch"/>
    <w:pPr>
      <w:widowControl w:val="0"/>
      <w:ind/>
    </w:pPr>
    <w:rPr>
      <w:sz w:val="24"/>
    </w:rPr>
  </w:style>
  <w:style w:styleId="Style_9_ch" w:type="character">
    <w:name w:val="Style3"/>
    <w:basedOn w:val="Style_1_ch"/>
    <w:link w:val="Style_9"/>
    <w:rPr>
      <w:sz w:val="24"/>
    </w:rPr>
  </w:style>
  <w:style w:styleId="Style_10" w:type="paragraph">
    <w:name w:val="Font Style12"/>
    <w:basedOn w:val="Style_11"/>
    <w:link w:val="Style_10_ch"/>
    <w:rPr>
      <w:rFonts w:ascii="Times New Roman" w:hAnsi="Times New Roman"/>
      <w:spacing w:val="20"/>
      <w:sz w:val="24"/>
    </w:rPr>
  </w:style>
  <w:style w:styleId="Style_10_ch" w:type="character">
    <w:name w:val="Font Style12"/>
    <w:basedOn w:val="Style_11_ch"/>
    <w:link w:val="Style_10"/>
    <w:rPr>
      <w:rFonts w:ascii="Times New Roman" w:hAnsi="Times New Roman"/>
      <w:spacing w:val="20"/>
      <w:sz w:val="24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3" w:type="paragraph">
    <w:name w:val="heading 5"/>
    <w:next w:val="Style_1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1"/>
    <w:next w:val="Style_1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2026-06-24T07:59:51Z</dcterms:created>
  <dcterms:modified xsi:type="dcterms:W3CDTF">2026-06-24T07:59:51Z</dcterms:modified>
</cp:coreProperties>
</file>